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F7898D" w14:textId="77777777" w:rsidR="00F53987" w:rsidRPr="005C6518" w:rsidRDefault="00F53987" w:rsidP="005C6518">
      <w:pPr>
        <w:rPr>
          <w:b/>
          <w:bCs/>
          <w:lang w:val="en-IN"/>
        </w:rPr>
      </w:pPr>
      <w:r w:rsidRPr="005C6518">
        <w:rPr>
          <w:b/>
          <w:bCs/>
          <w:sz w:val="36"/>
          <w:szCs w:val="36"/>
          <w:lang w:val="en-IN"/>
        </w:rPr>
        <w:t>Purabi Dairy, NDDB and Suzuki R&amp;D India sign MoU to establish compressed biogas plant in Assam</w:t>
      </w:r>
    </w:p>
    <w:p w14:paraId="2F64C3CF" w14:textId="505ECF70" w:rsidR="00F53987" w:rsidRPr="005C6518" w:rsidRDefault="00F53987" w:rsidP="005C6518">
      <w:pPr>
        <w:rPr>
          <w:lang w:val="en-IN"/>
        </w:rPr>
      </w:pPr>
      <w:r w:rsidRPr="005C6518">
        <w:rPr>
          <w:lang w:val="en-IN"/>
        </w:rPr>
        <w:t xml:space="preserve">Guwahati, July </w:t>
      </w:r>
      <w:r w:rsidR="00EA0245" w:rsidRPr="005C6518">
        <w:rPr>
          <w:lang w:val="en-IN"/>
        </w:rPr>
        <w:t>5</w:t>
      </w:r>
      <w:r w:rsidRPr="005C6518">
        <w:rPr>
          <w:lang w:val="en-IN"/>
        </w:rPr>
        <w:t xml:space="preserve">, 2026: In a major step towards promoting sustainable development and clean energy in Assam, the National Dairy Development Board (NDDB), Suzuki R&amp;D Centre India </w:t>
      </w:r>
      <w:proofErr w:type="spellStart"/>
      <w:r w:rsidRPr="005C6518">
        <w:rPr>
          <w:lang w:val="en-IN"/>
        </w:rPr>
        <w:t>Pvt.</w:t>
      </w:r>
      <w:proofErr w:type="spellEnd"/>
      <w:r w:rsidRPr="005C6518">
        <w:rPr>
          <w:lang w:val="en-IN"/>
        </w:rPr>
        <w:t xml:space="preserve"> Ltd.</w:t>
      </w:r>
      <w:r w:rsidR="006964D4" w:rsidRPr="005C6518">
        <w:rPr>
          <w:lang w:val="en-IN"/>
        </w:rPr>
        <w:t xml:space="preserve"> (SRDI)</w:t>
      </w:r>
      <w:r w:rsidRPr="005C6518">
        <w:rPr>
          <w:lang w:val="en-IN"/>
        </w:rPr>
        <w:t xml:space="preserve"> and North East Dairy and Foods Ltd. (NEDFL</w:t>
      </w:r>
      <w:r w:rsidR="00344E39" w:rsidRPr="005C6518">
        <w:rPr>
          <w:lang w:val="en-IN"/>
        </w:rPr>
        <w:t xml:space="preserve"> - which markets dairy products under the Purabi brand</w:t>
      </w:r>
      <w:r w:rsidRPr="005C6518">
        <w:rPr>
          <w:lang w:val="en-IN"/>
        </w:rPr>
        <w:t>), have signed a Memorandum of Understanding (MoU)</w:t>
      </w:r>
      <w:r w:rsidR="00AB5A99" w:rsidRPr="005C6518">
        <w:rPr>
          <w:lang w:val="en-IN"/>
        </w:rPr>
        <w:t xml:space="preserve"> </w:t>
      </w:r>
      <w:r w:rsidRPr="005C6518">
        <w:rPr>
          <w:lang w:val="en-IN"/>
        </w:rPr>
        <w:t>to establish a compressed biogas (CBG) plant in the state</w:t>
      </w:r>
      <w:r w:rsidR="00A11A94" w:rsidRPr="005C6518">
        <w:rPr>
          <w:lang w:val="en-IN"/>
        </w:rPr>
        <w:t xml:space="preserve"> on 2</w:t>
      </w:r>
      <w:r w:rsidR="00A11A94" w:rsidRPr="005C6518">
        <w:rPr>
          <w:vertAlign w:val="superscript"/>
          <w:lang w:val="en-IN"/>
        </w:rPr>
        <w:t>nd</w:t>
      </w:r>
      <w:r w:rsidR="00A11A94" w:rsidRPr="005C6518">
        <w:rPr>
          <w:lang w:val="en-IN"/>
        </w:rPr>
        <w:t xml:space="preserve"> July 2026, </w:t>
      </w:r>
      <w:r w:rsidR="000C3FC4" w:rsidRPr="005C6518">
        <w:rPr>
          <w:lang w:val="en-IN"/>
        </w:rPr>
        <w:t>at</w:t>
      </w:r>
      <w:r w:rsidR="00A11A94" w:rsidRPr="005C6518">
        <w:rPr>
          <w:lang w:val="en-IN"/>
        </w:rPr>
        <w:t xml:space="preserve"> New Delhi</w:t>
      </w:r>
      <w:r w:rsidRPr="005C6518">
        <w:rPr>
          <w:lang w:val="en-IN"/>
        </w:rPr>
        <w:t>.</w:t>
      </w:r>
      <w:r w:rsidR="00AB5A99" w:rsidRPr="005C6518">
        <w:rPr>
          <w:lang w:val="en-IN"/>
        </w:rPr>
        <w:t xml:space="preserve"> </w:t>
      </w:r>
    </w:p>
    <w:p w14:paraId="6FBE7DCB" w14:textId="5437B397" w:rsidR="00F53987" w:rsidRPr="005C6518" w:rsidRDefault="00F53987" w:rsidP="005C6518">
      <w:r w:rsidRPr="005C6518">
        <w:t xml:space="preserve">The MoU was </w:t>
      </w:r>
      <w:r w:rsidR="00BD5BAB" w:rsidRPr="005C6518">
        <w:t xml:space="preserve">signed in the August presence </w:t>
      </w:r>
      <w:r w:rsidR="00F70C5A" w:rsidRPr="005C6518">
        <w:t>o</w:t>
      </w:r>
      <w:r w:rsidR="00BD5BAB" w:rsidRPr="005C6518">
        <w:t xml:space="preserve">f </w:t>
      </w:r>
      <w:r w:rsidR="00B27658" w:rsidRPr="005C6518">
        <w:t>Mr. Toshihiro Suzuki, President</w:t>
      </w:r>
      <w:r w:rsidR="00674BF3" w:rsidRPr="005C6518">
        <w:t>,</w:t>
      </w:r>
      <w:r w:rsidR="00B27658" w:rsidRPr="005C6518">
        <w:t xml:space="preserve"> Suzuki Motor Corporation and </w:t>
      </w:r>
      <w:r w:rsidRPr="005C6518">
        <w:t xml:space="preserve">Dr </w:t>
      </w:r>
      <w:proofErr w:type="spellStart"/>
      <w:r w:rsidRPr="005C6518">
        <w:t>Meenesh</w:t>
      </w:r>
      <w:proofErr w:type="spellEnd"/>
      <w:r w:rsidRPr="005C6518">
        <w:t xml:space="preserve"> Shah, Chairman</w:t>
      </w:r>
      <w:r w:rsidR="00674BF3" w:rsidRPr="005C6518">
        <w:t>,</w:t>
      </w:r>
      <w:r w:rsidRPr="005C6518">
        <w:t xml:space="preserve"> </w:t>
      </w:r>
      <w:r w:rsidR="00BD5BAB" w:rsidRPr="005C6518">
        <w:t>National</w:t>
      </w:r>
      <w:r w:rsidR="005E3CF7" w:rsidRPr="005C6518">
        <w:t xml:space="preserve"> </w:t>
      </w:r>
      <w:r w:rsidR="00BD5BAB" w:rsidRPr="005C6518">
        <w:t>Dairy</w:t>
      </w:r>
      <w:r w:rsidR="005E3CF7" w:rsidRPr="005C6518">
        <w:t xml:space="preserve"> </w:t>
      </w:r>
      <w:r w:rsidR="00BD5BAB" w:rsidRPr="005C6518">
        <w:t>Development</w:t>
      </w:r>
      <w:r w:rsidR="005E3CF7" w:rsidRPr="005C6518">
        <w:t xml:space="preserve"> </w:t>
      </w:r>
      <w:r w:rsidR="00BD5BAB" w:rsidRPr="005C6518">
        <w:t>Board (</w:t>
      </w:r>
      <w:r w:rsidR="00F70C5A" w:rsidRPr="005C6518">
        <w:t>NDDB)</w:t>
      </w:r>
      <w:r w:rsidR="00674BF3" w:rsidRPr="005C6518">
        <w:t xml:space="preserve"> and was signed by </w:t>
      </w:r>
      <w:r w:rsidRPr="005C6518">
        <w:t>S Rajeev, Executive Director of NDDB</w:t>
      </w:r>
      <w:r w:rsidR="00E84593" w:rsidRPr="005C6518">
        <w:t>,</w:t>
      </w:r>
      <w:r w:rsidRPr="005C6518">
        <w:t xml:space="preserve"> Satya Brata Bose, Managing Director of NEDFL</w:t>
      </w:r>
      <w:r w:rsidR="00E84593" w:rsidRPr="005C6518">
        <w:t xml:space="preserve"> </w:t>
      </w:r>
      <w:r w:rsidRPr="005C6518">
        <w:t xml:space="preserve">and Kenichiro Toyofuku, Director of SRDI </w:t>
      </w:r>
    </w:p>
    <w:p w14:paraId="1F8C0A2D" w14:textId="49CC7B9E" w:rsidR="00F6223B" w:rsidRPr="005C6518" w:rsidRDefault="00F6223B" w:rsidP="005C6518">
      <w:pPr>
        <w:rPr>
          <w:lang w:val="en-IN"/>
        </w:rPr>
      </w:pPr>
      <w:r w:rsidRPr="005C6518">
        <w:rPr>
          <w:lang w:val="en-IN"/>
        </w:rPr>
        <w:t xml:space="preserve">North East Dairy and Foods Limited (NEDFL) is a joint venture between the Government of Assam and the National Dairy Development Board (NDDB). The company markets dairy products under the Purabi brand and has been playing a key role in strengthening Assam’s </w:t>
      </w:r>
      <w:r w:rsidR="002423C1" w:rsidRPr="005C6518">
        <w:rPr>
          <w:lang w:val="en-IN"/>
        </w:rPr>
        <w:t xml:space="preserve">cooperative </w:t>
      </w:r>
      <w:r w:rsidRPr="005C6518">
        <w:rPr>
          <w:lang w:val="en-IN"/>
        </w:rPr>
        <w:t>dairy sector and supporting dairy farmers across the state.</w:t>
      </w:r>
    </w:p>
    <w:p w14:paraId="5796021D" w14:textId="445582E9" w:rsidR="007327D6" w:rsidRPr="005C6518" w:rsidRDefault="007327D6" w:rsidP="005C6518">
      <w:pPr>
        <w:rPr>
          <w:lang w:val="en-IN"/>
        </w:rPr>
      </w:pPr>
      <w:r w:rsidRPr="005C6518">
        <w:rPr>
          <w:lang w:val="en-IN"/>
        </w:rPr>
        <w:t>The proposed project marks a significant milestone in Assam’s journey towards a circular economy by converting agricultural and dairy waste into compressed biogas, a clean and renewable fuel, and organic fertiliser. Compressed biogas can be used as a clean fuel for vehicles and industrial applications, making it an alternative to conventional fossil fuels while helping reduce emissions. The initiative is expected to promote scientific waste management, reduce greenhouse gas emissions, strengthen rural livelihoods and contribute to cleaner mobility.</w:t>
      </w:r>
    </w:p>
    <w:p w14:paraId="2B49260D" w14:textId="5C12966E" w:rsidR="00F53987" w:rsidRPr="005C6518" w:rsidRDefault="00F53987" w:rsidP="005C6518">
      <w:pPr>
        <w:rPr>
          <w:lang w:val="en-IN"/>
        </w:rPr>
      </w:pPr>
      <w:r w:rsidRPr="005C6518">
        <w:rPr>
          <w:lang w:val="en-IN"/>
        </w:rPr>
        <w:t>Under the collaboration, NDDB will provide technical and institutional support for the project. NEDFL will execute the project, operate the proposed CBG plant and undertake the marketing and sale of the compressed biogas</w:t>
      </w:r>
      <w:r w:rsidR="00592CFA" w:rsidRPr="005C6518">
        <w:rPr>
          <w:lang w:val="en-IN"/>
        </w:rPr>
        <w:t xml:space="preserve"> and bio-fertilizers</w:t>
      </w:r>
      <w:r w:rsidRPr="005C6518">
        <w:rPr>
          <w:lang w:val="en-IN"/>
        </w:rPr>
        <w:t xml:space="preserve"> produced. Suzuki R&amp;D India will invest in the project and realise the associated carbon benefits arising from the reduction in carbon emissions.</w:t>
      </w:r>
    </w:p>
    <w:p w14:paraId="30459C36" w14:textId="43C7E4C9" w:rsidR="00F53987" w:rsidRPr="005C6518" w:rsidRDefault="00F53987" w:rsidP="005C6518">
      <w:pPr>
        <w:rPr>
          <w:lang w:val="en-IN"/>
        </w:rPr>
      </w:pPr>
      <w:r w:rsidRPr="005C6518">
        <w:rPr>
          <w:lang w:val="en-IN"/>
        </w:rPr>
        <w:t>The project is also expected to create an additional source of income for farmers by generating value from agricultural and dairy waste, while the organic fertiliser produced will support sustainable agricultural practices and improve soil health.</w:t>
      </w:r>
      <w:r w:rsidR="00141AF0" w:rsidRPr="005C6518">
        <w:rPr>
          <w:lang w:val="en-IN"/>
        </w:rPr>
        <w:t xml:space="preserve"> </w:t>
      </w:r>
      <w:proofErr w:type="gramStart"/>
      <w:r w:rsidR="009B53F1" w:rsidRPr="005C6518">
        <w:rPr>
          <w:lang w:val="en-IN"/>
        </w:rPr>
        <w:t xml:space="preserve">Chairman,  NDDB,  </w:t>
      </w:r>
      <w:r w:rsidR="00F6784D" w:rsidRPr="005C6518">
        <w:rPr>
          <w:lang w:val="en-IN"/>
        </w:rPr>
        <w:t>Dr.</w:t>
      </w:r>
      <w:proofErr w:type="gramEnd"/>
      <w:r w:rsidR="00F6784D" w:rsidRPr="005C6518">
        <w:rPr>
          <w:lang w:val="en-IN"/>
        </w:rPr>
        <w:t xml:space="preserve"> </w:t>
      </w:r>
      <w:proofErr w:type="spellStart"/>
      <w:r w:rsidR="00F6784D" w:rsidRPr="005C6518">
        <w:rPr>
          <w:lang w:val="en-IN"/>
        </w:rPr>
        <w:t>Meenesh</w:t>
      </w:r>
      <w:proofErr w:type="spellEnd"/>
      <w:r w:rsidR="00F6784D" w:rsidRPr="005C6518">
        <w:rPr>
          <w:lang w:val="en-IN"/>
        </w:rPr>
        <w:t xml:space="preserve"> Shah highlighted that</w:t>
      </w:r>
      <w:r w:rsidR="003E2069" w:rsidRPr="005C6518">
        <w:rPr>
          <w:lang w:val="en-IN"/>
        </w:rPr>
        <w:t xml:space="preserve"> the North-East and </w:t>
      </w:r>
      <w:r w:rsidR="00F6784D" w:rsidRPr="005C6518">
        <w:rPr>
          <w:lang w:val="en-IN"/>
        </w:rPr>
        <w:t>Assam</w:t>
      </w:r>
      <w:r w:rsidR="00141AF0" w:rsidRPr="005C6518">
        <w:rPr>
          <w:lang w:val="en-IN"/>
        </w:rPr>
        <w:t xml:space="preserve"> </w:t>
      </w:r>
      <w:r w:rsidR="003E2069" w:rsidRPr="005C6518">
        <w:rPr>
          <w:lang w:val="en-IN"/>
        </w:rPr>
        <w:t xml:space="preserve">are known for near natural agriculture. This initiative </w:t>
      </w:r>
      <w:r w:rsidR="00067611" w:rsidRPr="005C6518">
        <w:rPr>
          <w:lang w:val="en-IN"/>
        </w:rPr>
        <w:t xml:space="preserve">will further take the State towards a sustainable organic </w:t>
      </w:r>
      <w:r w:rsidR="007F613B" w:rsidRPr="005C6518">
        <w:rPr>
          <w:lang w:val="en-IN"/>
        </w:rPr>
        <w:t xml:space="preserve">agriculture together with </w:t>
      </w:r>
      <w:r w:rsidR="002A7A66" w:rsidRPr="005C6518">
        <w:rPr>
          <w:lang w:val="en-IN"/>
        </w:rPr>
        <w:t>improved income from dairying</w:t>
      </w:r>
      <w:r w:rsidR="00BD0768" w:rsidRPr="005C6518">
        <w:rPr>
          <w:lang w:val="en-IN"/>
        </w:rPr>
        <w:t xml:space="preserve"> and </w:t>
      </w:r>
      <w:r w:rsidR="005D3048" w:rsidRPr="005C6518">
        <w:rPr>
          <w:lang w:val="en-IN"/>
        </w:rPr>
        <w:t>thus move towards a</w:t>
      </w:r>
      <w:r w:rsidR="00BD0768" w:rsidRPr="005C6518">
        <w:rPr>
          <w:lang w:val="en-IN"/>
        </w:rPr>
        <w:t xml:space="preserve"> circular economy.</w:t>
      </w:r>
    </w:p>
    <w:p w14:paraId="18F3DD8C" w14:textId="3CE90C72" w:rsidR="00F53987" w:rsidRPr="005C6518" w:rsidRDefault="00F53987" w:rsidP="005C6518">
      <w:pPr>
        <w:rPr>
          <w:lang w:val="en-IN"/>
        </w:rPr>
      </w:pPr>
      <w:r w:rsidRPr="005C6518">
        <w:rPr>
          <w:lang w:val="en-IN"/>
        </w:rPr>
        <w:t xml:space="preserve">In a statement, Toshihiro Suzuki, Representative Director and President, Suzuki Motor Corporation said: “Suzuki is currently involved in nine biogas plants across India, two of which are already in operation in </w:t>
      </w:r>
      <w:proofErr w:type="spellStart"/>
      <w:r w:rsidRPr="005C6518">
        <w:rPr>
          <w:lang w:val="en-IN"/>
        </w:rPr>
        <w:t>Banaskantha</w:t>
      </w:r>
      <w:proofErr w:type="spellEnd"/>
      <w:r w:rsidRPr="005C6518">
        <w:rPr>
          <w:lang w:val="en-IN"/>
        </w:rPr>
        <w:t xml:space="preserve">, Gujarat. </w:t>
      </w:r>
      <w:r w:rsidR="00EF2951" w:rsidRPr="005C6518">
        <w:rPr>
          <w:lang w:val="en-IN"/>
        </w:rPr>
        <w:t>With the</w:t>
      </w:r>
      <w:r w:rsidRPr="005C6518">
        <w:rPr>
          <w:lang w:val="en-IN"/>
        </w:rPr>
        <w:t xml:space="preserve"> new memorandum of understanding regarding a biogas plant in Assam signed</w:t>
      </w:r>
      <w:r w:rsidR="008E5909" w:rsidRPr="005C6518">
        <w:rPr>
          <w:lang w:val="en-IN"/>
        </w:rPr>
        <w:t>,</w:t>
      </w:r>
      <w:r w:rsidRPr="005C6518">
        <w:rPr>
          <w:lang w:val="en-IN"/>
        </w:rPr>
        <w:t xml:space="preserve"> Suzuki will continue to make contributions in its own way toward the efforts of the governments of Japan and India to promote the adoption of biogas plants in India.”</w:t>
      </w:r>
    </w:p>
    <w:p w14:paraId="72D75239" w14:textId="265F57BB" w:rsidR="00401C37" w:rsidRPr="005C6518" w:rsidRDefault="001F406B" w:rsidP="005C6518">
      <w:pPr>
        <w:rPr>
          <w:lang w:val="en-IN"/>
        </w:rPr>
      </w:pPr>
      <w:r w:rsidRPr="005C6518">
        <w:rPr>
          <w:lang w:val="en-IN"/>
        </w:rPr>
        <w:t xml:space="preserve">Apart from the </w:t>
      </w:r>
      <w:proofErr w:type="gramStart"/>
      <w:r w:rsidRPr="005C6518">
        <w:rPr>
          <w:lang w:val="en-IN"/>
        </w:rPr>
        <w:t>socio economic</w:t>
      </w:r>
      <w:proofErr w:type="gramEnd"/>
      <w:r w:rsidRPr="005C6518">
        <w:rPr>
          <w:lang w:val="en-IN"/>
        </w:rPr>
        <w:t xml:space="preserve"> benefits that will be accrued, the concept matches the region’s propensity to support and pursue green initiatives. SB</w:t>
      </w:r>
      <w:r w:rsidR="00401C37" w:rsidRPr="005C6518">
        <w:rPr>
          <w:lang w:val="en-IN"/>
        </w:rPr>
        <w:t xml:space="preserve"> Bose, Managing Director, NEDFL,</w:t>
      </w:r>
      <w:r w:rsidR="009162D7" w:rsidRPr="005C6518">
        <w:rPr>
          <w:lang w:val="en-IN"/>
        </w:rPr>
        <w:t xml:space="preserve"> reiterated</w:t>
      </w:r>
      <w:r w:rsidR="00BC1E85" w:rsidRPr="005C6518">
        <w:rPr>
          <w:lang w:val="en-IN"/>
        </w:rPr>
        <w:t xml:space="preserve"> </w:t>
      </w:r>
      <w:proofErr w:type="spellStart"/>
      <w:r w:rsidR="00BC1E85" w:rsidRPr="005C6518">
        <w:rPr>
          <w:lang w:val="en-IN"/>
        </w:rPr>
        <w:t>Purabi’s</w:t>
      </w:r>
      <w:proofErr w:type="spellEnd"/>
      <w:r w:rsidR="00BC1E85" w:rsidRPr="005C6518">
        <w:rPr>
          <w:lang w:val="en-IN"/>
        </w:rPr>
        <w:t xml:space="preserve"> commitment to </w:t>
      </w:r>
      <w:r w:rsidR="008E0AF7" w:rsidRPr="005C6518">
        <w:rPr>
          <w:lang w:val="en-IN"/>
        </w:rPr>
        <w:t xml:space="preserve">turn this project into a milestone in the journey to a </w:t>
      </w:r>
      <w:r w:rsidR="006B385A" w:rsidRPr="005C6518">
        <w:rPr>
          <w:lang w:val="en-IN"/>
        </w:rPr>
        <w:t>cleaner and greener world.</w:t>
      </w:r>
      <w:r w:rsidR="004B1DE1" w:rsidRPr="005C6518">
        <w:rPr>
          <w:lang w:val="en-IN"/>
        </w:rPr>
        <w:t xml:space="preserve"> </w:t>
      </w:r>
    </w:p>
    <w:p w14:paraId="3B145188" w14:textId="2A53FB2A" w:rsidR="00F53987" w:rsidRPr="005C6518" w:rsidRDefault="00F53987" w:rsidP="005C6518">
      <w:pPr>
        <w:rPr>
          <w:lang w:val="en-IN"/>
        </w:rPr>
      </w:pPr>
      <w:r w:rsidRPr="005C6518">
        <w:rPr>
          <w:lang w:val="en-IN"/>
        </w:rPr>
        <w:lastRenderedPageBreak/>
        <w:t>The proposed CBG plant is expected to strengthen Assam</w:t>
      </w:r>
      <w:r w:rsidR="007327D6" w:rsidRPr="005C6518">
        <w:rPr>
          <w:lang w:val="en-IN"/>
        </w:rPr>
        <w:t>’</w:t>
      </w:r>
      <w:r w:rsidRPr="005C6518">
        <w:rPr>
          <w:lang w:val="en-IN"/>
        </w:rPr>
        <w:t>s commitment to sustainable development by integrating clean energy production with responsible waste management. The partnership also reflects the shared commitment of NDDB, Suzuki R&amp;D India and NEDFL to developing innovative and environmentally sustainable solutions that benefit farmers, industry and society alike.</w:t>
      </w:r>
    </w:p>
    <w:sectPr w:rsidR="00F53987" w:rsidRPr="005C6518">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D83B0" w14:textId="77777777" w:rsidR="00A82F39" w:rsidRDefault="00A82F39" w:rsidP="00F53987">
      <w:pPr>
        <w:spacing w:after="0" w:line="240" w:lineRule="auto"/>
      </w:pPr>
      <w:r>
        <w:separator/>
      </w:r>
    </w:p>
  </w:endnote>
  <w:endnote w:type="continuationSeparator" w:id="0">
    <w:p w14:paraId="25102296" w14:textId="77777777" w:rsidR="00A82F39" w:rsidRDefault="00A82F39" w:rsidP="00F539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F6A58" w14:textId="77777777" w:rsidR="008B71DE" w:rsidRDefault="008B71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F4B95" w14:textId="77777777" w:rsidR="008B71DE" w:rsidRDefault="008B71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DDE0D" w14:textId="77777777" w:rsidR="008B71DE" w:rsidRDefault="008B71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5DDF7F" w14:textId="77777777" w:rsidR="00A82F39" w:rsidRDefault="00A82F39" w:rsidP="00F53987">
      <w:pPr>
        <w:spacing w:after="0" w:line="240" w:lineRule="auto"/>
      </w:pPr>
      <w:r>
        <w:separator/>
      </w:r>
    </w:p>
  </w:footnote>
  <w:footnote w:type="continuationSeparator" w:id="0">
    <w:p w14:paraId="7A5BB2CA" w14:textId="77777777" w:rsidR="00A82F39" w:rsidRDefault="00A82F39" w:rsidP="00F539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DA656" w14:textId="77777777" w:rsidR="008B71DE" w:rsidRDefault="008B71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47B66" w14:textId="0FF16E01" w:rsidR="00F53987" w:rsidRPr="00F53987" w:rsidRDefault="00F53987">
    <w:pPr>
      <w:pStyle w:val="Header"/>
      <w:rPr>
        <w:lang w:val="en-US"/>
      </w:rPr>
    </w:pPr>
    <w:r>
      <w:rPr>
        <w:lang w:val="en-US"/>
      </w:rPr>
      <w:t>Press Release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C20F3" w14:textId="77777777" w:rsidR="008B71DE" w:rsidRDefault="008B71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987"/>
    <w:rsid w:val="00067611"/>
    <w:rsid w:val="00097559"/>
    <w:rsid w:val="000C3FC4"/>
    <w:rsid w:val="00141AF0"/>
    <w:rsid w:val="00176A6C"/>
    <w:rsid w:val="00186096"/>
    <w:rsid w:val="001F406B"/>
    <w:rsid w:val="002423C1"/>
    <w:rsid w:val="002A7A66"/>
    <w:rsid w:val="002D4D74"/>
    <w:rsid w:val="0031393F"/>
    <w:rsid w:val="0032084A"/>
    <w:rsid w:val="00344E39"/>
    <w:rsid w:val="00351C5A"/>
    <w:rsid w:val="003E2069"/>
    <w:rsid w:val="003F017B"/>
    <w:rsid w:val="00401C37"/>
    <w:rsid w:val="004B1DE1"/>
    <w:rsid w:val="00530D2B"/>
    <w:rsid w:val="00533907"/>
    <w:rsid w:val="00547351"/>
    <w:rsid w:val="00550822"/>
    <w:rsid w:val="00592CFA"/>
    <w:rsid w:val="005C6518"/>
    <w:rsid w:val="005D3048"/>
    <w:rsid w:val="005E3CF7"/>
    <w:rsid w:val="00674BF3"/>
    <w:rsid w:val="006964D4"/>
    <w:rsid w:val="006B385A"/>
    <w:rsid w:val="006C32CE"/>
    <w:rsid w:val="006D78B5"/>
    <w:rsid w:val="007327D6"/>
    <w:rsid w:val="007500E4"/>
    <w:rsid w:val="007C5C4A"/>
    <w:rsid w:val="007E7E04"/>
    <w:rsid w:val="007F3708"/>
    <w:rsid w:val="007F613B"/>
    <w:rsid w:val="0080474B"/>
    <w:rsid w:val="00840BFC"/>
    <w:rsid w:val="008433B2"/>
    <w:rsid w:val="008A141B"/>
    <w:rsid w:val="008B71DE"/>
    <w:rsid w:val="008E0AF7"/>
    <w:rsid w:val="008E5909"/>
    <w:rsid w:val="00905549"/>
    <w:rsid w:val="009162D7"/>
    <w:rsid w:val="009325C3"/>
    <w:rsid w:val="009B53F1"/>
    <w:rsid w:val="009D65A8"/>
    <w:rsid w:val="009E2A66"/>
    <w:rsid w:val="00A070F8"/>
    <w:rsid w:val="00A11A94"/>
    <w:rsid w:val="00A70545"/>
    <w:rsid w:val="00A82F39"/>
    <w:rsid w:val="00A859F1"/>
    <w:rsid w:val="00AB5A99"/>
    <w:rsid w:val="00B27658"/>
    <w:rsid w:val="00B96AF6"/>
    <w:rsid w:val="00BB3D10"/>
    <w:rsid w:val="00BC1E85"/>
    <w:rsid w:val="00BD0768"/>
    <w:rsid w:val="00BD5BAB"/>
    <w:rsid w:val="00C72832"/>
    <w:rsid w:val="00CA1ABF"/>
    <w:rsid w:val="00D240FB"/>
    <w:rsid w:val="00D72ED9"/>
    <w:rsid w:val="00E5231D"/>
    <w:rsid w:val="00E84593"/>
    <w:rsid w:val="00EA0245"/>
    <w:rsid w:val="00EB5AD0"/>
    <w:rsid w:val="00ED1880"/>
    <w:rsid w:val="00EF2951"/>
    <w:rsid w:val="00F20808"/>
    <w:rsid w:val="00F379FA"/>
    <w:rsid w:val="00F53987"/>
    <w:rsid w:val="00F54A81"/>
    <w:rsid w:val="00F6223B"/>
    <w:rsid w:val="00F6784D"/>
    <w:rsid w:val="00F70C5A"/>
    <w:rsid w:val="00F8482C"/>
  </w:rsids>
  <m:mathPr>
    <m:mathFont m:val="Cambria Math"/>
    <m:brkBin m:val="before"/>
    <m:brkBinSub m:val="--"/>
    <m:smallFrac m:val="0"/>
    <m:dispDef/>
    <m:lMargin m:val="0"/>
    <m:rMargin m:val="0"/>
    <m:defJc m:val="centerGroup"/>
    <m:wrapIndent m:val="1440"/>
    <m:intLim m:val="subSup"/>
    <m:naryLim m:val="undOvr"/>
  </m:mathPr>
  <w:themeFontLang w:val="en-I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72E66"/>
  <w15:chartTrackingRefBased/>
  <w15:docId w15:val="{68263FD6-0D69-4FE6-8CC8-D6A4FF4F4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F539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F539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539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539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539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539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39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39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39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NMEdit">
    <w:name w:val="TNM Edit"/>
    <w:basedOn w:val="BodyText"/>
    <w:link w:val="TNMEditChar"/>
    <w:qFormat/>
    <w:rsid w:val="00EB5AD0"/>
    <w:pPr>
      <w:shd w:val="clear" w:color="auto" w:fill="FFFFFF"/>
      <w:spacing w:before="120" w:line="240" w:lineRule="auto"/>
    </w:pPr>
    <w:rPr>
      <w:rFonts w:ascii="Poppins" w:eastAsia="Times New Roman" w:hAnsi="Poppins" w:cs="Poppins"/>
      <w:bCs/>
      <w:color w:val="222222"/>
      <w:lang w:val="en-US" w:eastAsia="en-IN"/>
    </w:rPr>
  </w:style>
  <w:style w:type="character" w:customStyle="1" w:styleId="TNMEditChar">
    <w:name w:val="TNM Edit Char"/>
    <w:basedOn w:val="DefaultParagraphFont"/>
    <w:link w:val="TNMEdit"/>
    <w:rsid w:val="00EB5AD0"/>
    <w:rPr>
      <w:rFonts w:ascii="Poppins" w:eastAsia="Times New Roman" w:hAnsi="Poppins" w:cs="Poppins"/>
      <w:bCs/>
      <w:color w:val="222222"/>
      <w:shd w:val="clear" w:color="auto" w:fill="FFFFFF"/>
      <w:lang w:val="en-US" w:eastAsia="en-IN"/>
    </w:rPr>
  </w:style>
  <w:style w:type="paragraph" w:styleId="NormalWeb">
    <w:name w:val="Normal (Web)"/>
    <w:basedOn w:val="Normal"/>
    <w:uiPriority w:val="99"/>
    <w:semiHidden/>
    <w:unhideWhenUsed/>
    <w:rsid w:val="00EB5AD0"/>
    <w:rPr>
      <w:rFonts w:ascii="Times New Roman" w:hAnsi="Times New Roman" w:cs="Times New Roman"/>
      <w:sz w:val="24"/>
      <w:szCs w:val="24"/>
    </w:rPr>
  </w:style>
  <w:style w:type="paragraph" w:styleId="BodyText">
    <w:name w:val="Body Text"/>
    <w:basedOn w:val="Normal"/>
    <w:link w:val="BodyTextChar"/>
    <w:uiPriority w:val="99"/>
    <w:semiHidden/>
    <w:unhideWhenUsed/>
    <w:rsid w:val="00EB5AD0"/>
    <w:pPr>
      <w:spacing w:after="120"/>
    </w:pPr>
  </w:style>
  <w:style w:type="character" w:customStyle="1" w:styleId="BodyTextChar">
    <w:name w:val="Body Text Char"/>
    <w:basedOn w:val="DefaultParagraphFont"/>
    <w:link w:val="BodyText"/>
    <w:uiPriority w:val="99"/>
    <w:semiHidden/>
    <w:rsid w:val="00EB5AD0"/>
  </w:style>
  <w:style w:type="character" w:customStyle="1" w:styleId="Heading1Char">
    <w:name w:val="Heading 1 Char"/>
    <w:basedOn w:val="DefaultParagraphFont"/>
    <w:link w:val="Heading1"/>
    <w:uiPriority w:val="9"/>
    <w:rsid w:val="00F53987"/>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rsid w:val="00F53987"/>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F53987"/>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F53987"/>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F53987"/>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F53987"/>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F53987"/>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F53987"/>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F53987"/>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F539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3987"/>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F539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3987"/>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F53987"/>
    <w:pPr>
      <w:spacing w:before="160"/>
      <w:jc w:val="center"/>
    </w:pPr>
    <w:rPr>
      <w:i/>
      <w:iCs/>
      <w:color w:val="404040" w:themeColor="text1" w:themeTint="BF"/>
    </w:rPr>
  </w:style>
  <w:style w:type="character" w:customStyle="1" w:styleId="QuoteChar">
    <w:name w:val="Quote Char"/>
    <w:basedOn w:val="DefaultParagraphFont"/>
    <w:link w:val="Quote"/>
    <w:uiPriority w:val="29"/>
    <w:rsid w:val="00F53987"/>
    <w:rPr>
      <w:i/>
      <w:iCs/>
      <w:color w:val="404040" w:themeColor="text1" w:themeTint="BF"/>
      <w:lang w:val="en-GB"/>
    </w:rPr>
  </w:style>
  <w:style w:type="paragraph" w:styleId="ListParagraph">
    <w:name w:val="List Paragraph"/>
    <w:basedOn w:val="Normal"/>
    <w:uiPriority w:val="34"/>
    <w:qFormat/>
    <w:rsid w:val="00F53987"/>
    <w:pPr>
      <w:ind w:left="720"/>
      <w:contextualSpacing/>
    </w:pPr>
  </w:style>
  <w:style w:type="character" w:styleId="IntenseEmphasis">
    <w:name w:val="Intense Emphasis"/>
    <w:basedOn w:val="DefaultParagraphFont"/>
    <w:uiPriority w:val="21"/>
    <w:qFormat/>
    <w:rsid w:val="00F53987"/>
    <w:rPr>
      <w:i/>
      <w:iCs/>
      <w:color w:val="2F5496" w:themeColor="accent1" w:themeShade="BF"/>
    </w:rPr>
  </w:style>
  <w:style w:type="paragraph" w:styleId="IntenseQuote">
    <w:name w:val="Intense Quote"/>
    <w:basedOn w:val="Normal"/>
    <w:next w:val="Normal"/>
    <w:link w:val="IntenseQuoteChar"/>
    <w:uiPriority w:val="30"/>
    <w:qFormat/>
    <w:rsid w:val="00F539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53987"/>
    <w:rPr>
      <w:i/>
      <w:iCs/>
      <w:color w:val="2F5496" w:themeColor="accent1" w:themeShade="BF"/>
      <w:lang w:val="en-GB"/>
    </w:rPr>
  </w:style>
  <w:style w:type="character" w:styleId="IntenseReference">
    <w:name w:val="Intense Reference"/>
    <w:basedOn w:val="DefaultParagraphFont"/>
    <w:uiPriority w:val="32"/>
    <w:qFormat/>
    <w:rsid w:val="00F53987"/>
    <w:rPr>
      <w:b/>
      <w:bCs/>
      <w:smallCaps/>
      <w:color w:val="2F5496" w:themeColor="accent1" w:themeShade="BF"/>
      <w:spacing w:val="5"/>
    </w:rPr>
  </w:style>
  <w:style w:type="paragraph" w:styleId="Header">
    <w:name w:val="header"/>
    <w:basedOn w:val="Normal"/>
    <w:link w:val="HeaderChar"/>
    <w:uiPriority w:val="99"/>
    <w:unhideWhenUsed/>
    <w:rsid w:val="00F539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3987"/>
    <w:rPr>
      <w:lang w:val="en-GB"/>
    </w:rPr>
  </w:style>
  <w:style w:type="paragraph" w:styleId="Footer">
    <w:name w:val="footer"/>
    <w:basedOn w:val="Normal"/>
    <w:link w:val="FooterChar"/>
    <w:uiPriority w:val="99"/>
    <w:unhideWhenUsed/>
    <w:rsid w:val="00F539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3987"/>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568</Words>
  <Characters>3240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Deka</dc:creator>
  <cp:keywords/>
  <dc:description/>
  <cp:lastModifiedBy>Rooplin Sharma</cp:lastModifiedBy>
  <cp:revision>5</cp:revision>
  <dcterms:created xsi:type="dcterms:W3CDTF">2026-07-04T15:30:00Z</dcterms:created>
  <dcterms:modified xsi:type="dcterms:W3CDTF">2026-07-05T08:05:00Z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88acfa2c-64f1-4c23-9803-496dc809519b</vt:lpwstr>
  </property>
</Properties>
</file>